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8" w:rsidRDefault="00927E57" w:rsidP="00927E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E57">
        <w:rPr>
          <w:rFonts w:ascii="Times New Roman" w:hAnsi="Times New Roman" w:cs="Times New Roman"/>
          <w:b/>
          <w:sz w:val="36"/>
          <w:szCs w:val="36"/>
        </w:rPr>
        <w:t>ИТОГОВОЕ ЗАНЯТИЕ ПО РАЗДЕЛУ</w:t>
      </w:r>
    </w:p>
    <w:p w:rsidR="00927E57" w:rsidRPr="00927E57" w:rsidRDefault="00927E57" w:rsidP="00927E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</w:t>
      </w:r>
      <w:r w:rsidRPr="00927E57">
        <w:rPr>
          <w:rFonts w:ascii="Times New Roman" w:hAnsi="Times New Roman" w:cs="Times New Roman"/>
          <w:sz w:val="36"/>
          <w:szCs w:val="36"/>
        </w:rPr>
        <w:t>: Закрепить пройденный  материал.</w:t>
      </w:r>
    </w:p>
    <w:p w:rsidR="00927E57" w:rsidRPr="00927E57" w:rsidRDefault="00927E57" w:rsidP="00927E57">
      <w:pPr>
        <w:rPr>
          <w:rFonts w:ascii="Times New Roman" w:hAnsi="Times New Roman" w:cs="Times New Roman"/>
          <w:sz w:val="36"/>
          <w:szCs w:val="36"/>
        </w:rPr>
      </w:pPr>
      <w:r w:rsidRPr="00927E57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927E57">
        <w:rPr>
          <w:rFonts w:ascii="Times New Roman" w:hAnsi="Times New Roman" w:cs="Times New Roman"/>
          <w:sz w:val="36"/>
          <w:szCs w:val="36"/>
        </w:rPr>
        <w:t xml:space="preserve">  Выполнить задание.</w:t>
      </w:r>
    </w:p>
    <w:p w:rsidR="00927E57" w:rsidRPr="00927E57" w:rsidRDefault="00927E5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proofErr w:type="gramEnd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Что называют овощами?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Сочные части растений, употребляемые в пищу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Листья растений, выращиваемых в огороде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Плоды деревьев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Все растения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proofErr w:type="gramEnd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К какой группе овощных растений относится чеснок?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Зеленные овощи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Плодовые овощные растения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Луковичные овощные растения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Столовые корнеплоды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А3. Какую часть у растений кочанной капусты употребляют в пищу?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Корнеплод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Кочан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Соцветие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Початок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proofErr w:type="gramEnd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Как называется употребляемая в пищу часть растения капусты кольраби?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Кочан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Соцветие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Стеблеплод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Головка</w:t>
      </w:r>
    </w:p>
    <w:p w:rsidR="00927E57" w:rsidRPr="00927E57" w:rsidRDefault="00927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Какие растения относятся к группе плодовых овощных растений?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Столовая свёкла, лук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Баклажан, перец, огурец, томат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Укроп, петрушка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4) Картофель, фасоль, шпинат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</w:t>
      </w:r>
      <w:proofErr w:type="gramEnd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Чем обогащает организм человека свежая зелень?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Водой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Сахаром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Витаминами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Хлебом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proofErr w:type="gramEnd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Какой из перечисленных видов лука выращивают для получения луковиц?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1) Лук – </w:t>
      </w:r>
      <w:proofErr w:type="spell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батун</w:t>
      </w:r>
      <w:proofErr w:type="spellEnd"/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2) Лук – </w:t>
      </w:r>
      <w:proofErr w:type="spell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слизун</w:t>
      </w:r>
      <w:proofErr w:type="spellEnd"/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Лук - шалот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Шнитт-лук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А8. Какой вид лука выращивают для получения зеленых листьев (перьев) и луковиц?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Лук репчатый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Шнитт-лук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Многоярусный лук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Лук-порей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gram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proofErr w:type="gramEnd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Как называют разросшиеся утолщенные части стебля и корней растений?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1) </w:t>
      </w:r>
      <w:proofErr w:type="spell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Корнешейками</w:t>
      </w:r>
      <w:proofErr w:type="spellEnd"/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2) </w:t>
      </w:r>
      <w:proofErr w:type="spell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Корнелистьми</w:t>
      </w:r>
      <w:proofErr w:type="spellEnd"/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Корнеплодами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4) </w:t>
      </w:r>
      <w:proofErr w:type="spellStart"/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Корневидами</w:t>
      </w:r>
      <w:proofErr w:type="spellEnd"/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А10. Почему корнеплоды называют столовыми?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1) Потому, что они растут в столовой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2) Потому, что они идут на корм животным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3) Потому, что они употребляются в пищу людьми</w:t>
      </w:r>
      <w:r w:rsidRPr="00927E5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7E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4) Потому, что они растут в земле</w:t>
      </w:r>
    </w:p>
    <w:sectPr w:rsidR="00927E57" w:rsidRPr="00927E57" w:rsidSect="00B6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57"/>
    <w:rsid w:val="00927E57"/>
    <w:rsid w:val="00B6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2020-04-27T09:28:00Z</dcterms:created>
  <dcterms:modified xsi:type="dcterms:W3CDTF">2020-04-27T09:33:00Z</dcterms:modified>
</cp:coreProperties>
</file>